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8CB" w:rsidRPr="008F660A" w:rsidRDefault="000528CB" w:rsidP="000528CB">
      <w:pPr>
        <w:rPr>
          <w:rFonts w:asciiTheme="minorHAnsi" w:hAnsiTheme="minorHAnsi" w:cstheme="minorHAnsi"/>
          <w:b/>
          <w:sz w:val="22"/>
          <w:szCs w:val="22"/>
        </w:rPr>
      </w:pPr>
      <w:r w:rsidRPr="008F660A">
        <w:rPr>
          <w:rFonts w:asciiTheme="minorHAnsi" w:hAnsiTheme="minorHAnsi" w:cstheme="minorHAnsi"/>
          <w:b/>
          <w:noProof/>
          <w:sz w:val="22"/>
          <w:szCs w:val="22"/>
          <w:lang w:val="en-GB" w:eastAsia="en-GB"/>
        </w:rPr>
        <w:drawing>
          <wp:anchor distT="0" distB="0" distL="114300" distR="114300" simplePos="0" relativeHeight="251659264" behindDoc="1" locked="0" layoutInCell="1" allowOverlap="1" wp14:anchorId="64691A56" wp14:editId="2F2448A2">
            <wp:simplePos x="0" y="0"/>
            <wp:positionH relativeFrom="column">
              <wp:posOffset>4737735</wp:posOffset>
            </wp:positionH>
            <wp:positionV relativeFrom="paragraph">
              <wp:posOffset>570</wp:posOffset>
            </wp:positionV>
            <wp:extent cx="912495" cy="733425"/>
            <wp:effectExtent l="0" t="0" r="1905" b="9525"/>
            <wp:wrapTight wrapText="bothSides">
              <wp:wrapPolygon edited="0">
                <wp:start x="0" y="0"/>
                <wp:lineTo x="0" y="21319"/>
                <wp:lineTo x="21194" y="21319"/>
                <wp:lineTo x="21194" y="0"/>
                <wp:lineTo x="0" y="0"/>
              </wp:wrapPolygon>
            </wp:wrapTight>
            <wp:docPr id="19" name="Picture 2" descr="Sexual_Rights_Initiativ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ual_Rights_Initiative01"/>
                    <pic:cNvPicPr>
                      <a:picLocks noChangeAspect="1" noChangeArrowheads="1"/>
                    </pic:cNvPicPr>
                  </pic:nvPicPr>
                  <pic:blipFill>
                    <a:blip r:embed="rId5" cstate="print"/>
                    <a:srcRect/>
                    <a:stretch>
                      <a:fillRect/>
                    </a:stretch>
                  </pic:blipFill>
                  <pic:spPr bwMode="auto">
                    <a:xfrm>
                      <a:off x="0" y="0"/>
                      <a:ext cx="912495" cy="733425"/>
                    </a:xfrm>
                    <a:prstGeom prst="rect">
                      <a:avLst/>
                    </a:prstGeom>
                    <a:noFill/>
                  </pic:spPr>
                </pic:pic>
              </a:graphicData>
            </a:graphic>
          </wp:anchor>
        </w:drawing>
      </w:r>
      <w:r w:rsidR="00A22258">
        <w:rPr>
          <w:rFonts w:asciiTheme="minorHAnsi" w:hAnsiTheme="minorHAnsi" w:cstheme="minorHAnsi"/>
          <w:b/>
          <w:sz w:val="22"/>
          <w:szCs w:val="22"/>
        </w:rPr>
        <w:t xml:space="preserve">Human Rights Council – 34th </w:t>
      </w:r>
      <w:r w:rsidRPr="008F660A">
        <w:rPr>
          <w:rFonts w:asciiTheme="minorHAnsi" w:hAnsiTheme="minorHAnsi" w:cstheme="minorHAnsi"/>
          <w:b/>
          <w:sz w:val="22"/>
          <w:szCs w:val="22"/>
        </w:rPr>
        <w:t xml:space="preserve">session </w:t>
      </w:r>
    </w:p>
    <w:p w:rsidR="001E2E0B" w:rsidRDefault="001E2E0B" w:rsidP="000528CB">
      <w:pPr>
        <w:rPr>
          <w:rFonts w:asciiTheme="minorHAnsi" w:hAnsiTheme="minorHAnsi" w:cstheme="minorHAnsi"/>
          <w:b/>
          <w:sz w:val="22"/>
          <w:szCs w:val="22"/>
        </w:rPr>
      </w:pPr>
      <w:r>
        <w:rPr>
          <w:rFonts w:asciiTheme="minorHAnsi" w:hAnsiTheme="minorHAnsi" w:cstheme="minorHAnsi"/>
          <w:b/>
          <w:sz w:val="22"/>
          <w:szCs w:val="22"/>
        </w:rPr>
        <w:t xml:space="preserve">Panel Discussion on Preventable Maternal Mortality and Morbidity </w:t>
      </w:r>
      <w:r w:rsidR="00CB68A8">
        <w:rPr>
          <w:rFonts w:asciiTheme="minorHAnsi" w:hAnsiTheme="minorHAnsi" w:cstheme="minorHAnsi"/>
          <w:b/>
          <w:sz w:val="22"/>
          <w:szCs w:val="22"/>
        </w:rPr>
        <w:br/>
      </w:r>
      <w:r>
        <w:rPr>
          <w:rFonts w:asciiTheme="minorHAnsi" w:hAnsiTheme="minorHAnsi" w:cstheme="minorHAnsi"/>
          <w:b/>
          <w:sz w:val="22"/>
          <w:szCs w:val="22"/>
        </w:rPr>
        <w:t>&amp; Human Rights</w:t>
      </w:r>
      <w:r>
        <w:rPr>
          <w:rFonts w:asciiTheme="minorHAnsi" w:hAnsiTheme="minorHAnsi" w:cstheme="minorHAnsi"/>
          <w:b/>
          <w:sz w:val="22"/>
          <w:szCs w:val="22"/>
        </w:rPr>
        <w:br/>
        <w:t>March 9, 2017</w:t>
      </w:r>
    </w:p>
    <w:p w:rsidR="000528CB" w:rsidRPr="008F660A" w:rsidRDefault="000528CB" w:rsidP="000528CB">
      <w:pPr>
        <w:rPr>
          <w:rFonts w:asciiTheme="minorHAnsi" w:hAnsiTheme="minorHAnsi" w:cstheme="minorHAnsi"/>
          <w:b/>
          <w:sz w:val="22"/>
          <w:szCs w:val="22"/>
        </w:rPr>
      </w:pPr>
      <w:r w:rsidRPr="008F660A">
        <w:rPr>
          <w:rFonts w:asciiTheme="minorHAnsi" w:hAnsiTheme="minorHAnsi" w:cstheme="minorHAnsi"/>
          <w:b/>
          <w:sz w:val="22"/>
          <w:szCs w:val="22"/>
        </w:rPr>
        <w:t>Statement by Action Canada for Population and Development</w:t>
      </w:r>
    </w:p>
    <w:p w:rsidR="000528CB" w:rsidRPr="008F660A" w:rsidRDefault="000528CB" w:rsidP="000528CB">
      <w:pPr>
        <w:rPr>
          <w:rFonts w:asciiTheme="minorHAnsi" w:hAnsiTheme="minorHAnsi"/>
          <w:sz w:val="22"/>
          <w:szCs w:val="22"/>
        </w:rPr>
      </w:pPr>
    </w:p>
    <w:p w:rsidR="000528CB" w:rsidRPr="008F660A" w:rsidRDefault="000528CB" w:rsidP="000528CB">
      <w:pPr>
        <w:rPr>
          <w:rFonts w:asciiTheme="minorHAnsi" w:hAnsiTheme="minorHAnsi"/>
          <w:sz w:val="22"/>
          <w:szCs w:val="22"/>
        </w:rPr>
      </w:pPr>
    </w:p>
    <w:p w:rsidR="00A22258" w:rsidRDefault="00A22258" w:rsidP="00526C44">
      <w:pPr>
        <w:jc w:val="both"/>
        <w:rPr>
          <w:rFonts w:asciiTheme="minorHAnsi" w:eastAsia="Times New Roman" w:hAnsiTheme="minorHAnsi"/>
          <w:sz w:val="22"/>
          <w:szCs w:val="22"/>
        </w:rPr>
      </w:pPr>
      <w:proofErr w:type="gramStart"/>
      <w:r>
        <w:rPr>
          <w:rFonts w:asciiTheme="minorHAnsi" w:eastAsia="Times New Roman" w:hAnsiTheme="minorHAnsi"/>
          <w:sz w:val="22"/>
          <w:szCs w:val="22"/>
        </w:rPr>
        <w:t xml:space="preserve">Thank </w:t>
      </w:r>
      <w:r w:rsidR="008402CF">
        <w:rPr>
          <w:rFonts w:asciiTheme="minorHAnsi" w:eastAsia="Times New Roman" w:hAnsiTheme="minorHAnsi"/>
          <w:sz w:val="22"/>
          <w:szCs w:val="22"/>
        </w:rPr>
        <w:t>you Mr.</w:t>
      </w:r>
      <w:r w:rsidR="000528CB" w:rsidRPr="008F660A">
        <w:rPr>
          <w:rFonts w:asciiTheme="minorHAnsi" w:eastAsia="Times New Roman" w:hAnsiTheme="minorHAnsi"/>
          <w:sz w:val="22"/>
          <w:szCs w:val="22"/>
        </w:rPr>
        <w:t xml:space="preserve"> President</w:t>
      </w:r>
      <w:proofErr w:type="gramEnd"/>
      <w:r w:rsidR="000528CB" w:rsidRPr="008F660A">
        <w:rPr>
          <w:rFonts w:asciiTheme="minorHAnsi" w:eastAsia="Times New Roman" w:hAnsiTheme="minorHAnsi"/>
          <w:sz w:val="22"/>
          <w:szCs w:val="22"/>
        </w:rPr>
        <w:t>,</w:t>
      </w:r>
    </w:p>
    <w:p w:rsidR="00A22258" w:rsidRDefault="00A22258" w:rsidP="00526C44">
      <w:pPr>
        <w:jc w:val="both"/>
        <w:rPr>
          <w:rFonts w:asciiTheme="minorHAnsi" w:eastAsia="Times New Roman" w:hAnsiTheme="minorHAnsi"/>
          <w:sz w:val="22"/>
          <w:szCs w:val="22"/>
        </w:rPr>
      </w:pPr>
    </w:p>
    <w:p w:rsidR="000528CB" w:rsidRPr="008F660A" w:rsidRDefault="000528CB" w:rsidP="00526C44">
      <w:pPr>
        <w:jc w:val="both"/>
        <w:rPr>
          <w:rFonts w:asciiTheme="minorHAnsi" w:hAnsiTheme="minorHAnsi"/>
          <w:sz w:val="22"/>
          <w:szCs w:val="22"/>
        </w:rPr>
      </w:pPr>
      <w:r w:rsidRPr="008F660A">
        <w:rPr>
          <w:rFonts w:asciiTheme="minorHAnsi" w:hAnsiTheme="minorHAnsi"/>
          <w:sz w:val="22"/>
          <w:szCs w:val="22"/>
        </w:rPr>
        <w:t>Action Canada makes this statement on behalf of the Sexual Rights Initiative</w:t>
      </w:r>
      <w:r w:rsidR="00A22258">
        <w:rPr>
          <w:rFonts w:asciiTheme="minorHAnsi" w:hAnsiTheme="minorHAnsi"/>
          <w:sz w:val="22"/>
          <w:szCs w:val="22"/>
        </w:rPr>
        <w:t>.</w:t>
      </w:r>
    </w:p>
    <w:p w:rsidR="00025EF7" w:rsidRPr="008F660A" w:rsidRDefault="00025EF7" w:rsidP="00526C44">
      <w:pPr>
        <w:jc w:val="both"/>
        <w:rPr>
          <w:rFonts w:asciiTheme="minorHAnsi" w:hAnsiTheme="minorHAnsi"/>
          <w:sz w:val="22"/>
          <w:szCs w:val="22"/>
        </w:rPr>
      </w:pPr>
    </w:p>
    <w:p w:rsidR="00542AC7" w:rsidRDefault="008D0FAD" w:rsidP="004274BC">
      <w:pPr>
        <w:jc w:val="both"/>
        <w:rPr>
          <w:rFonts w:asciiTheme="minorHAnsi" w:hAnsiTheme="minorHAnsi"/>
          <w:sz w:val="22"/>
          <w:szCs w:val="22"/>
        </w:rPr>
      </w:pPr>
      <w:r>
        <w:rPr>
          <w:rFonts w:asciiTheme="minorHAnsi" w:hAnsiTheme="minorHAnsi"/>
          <w:sz w:val="22"/>
          <w:szCs w:val="22"/>
        </w:rPr>
        <w:t xml:space="preserve">We </w:t>
      </w:r>
      <w:r w:rsidR="00542AC7">
        <w:rPr>
          <w:rFonts w:asciiTheme="minorHAnsi" w:hAnsiTheme="minorHAnsi"/>
          <w:sz w:val="22"/>
          <w:szCs w:val="22"/>
        </w:rPr>
        <w:t xml:space="preserve">welcome the Council’s continued attention to </w:t>
      </w:r>
      <w:r w:rsidR="00D812C3">
        <w:rPr>
          <w:rFonts w:asciiTheme="minorHAnsi" w:hAnsiTheme="minorHAnsi"/>
          <w:sz w:val="22"/>
          <w:szCs w:val="22"/>
        </w:rPr>
        <w:t xml:space="preserve">preventable </w:t>
      </w:r>
      <w:r w:rsidR="00542AC7">
        <w:rPr>
          <w:rFonts w:asciiTheme="minorHAnsi" w:hAnsiTheme="minorHAnsi"/>
          <w:sz w:val="22"/>
          <w:szCs w:val="22"/>
        </w:rPr>
        <w:t xml:space="preserve">maternal mortality </w:t>
      </w:r>
      <w:r w:rsidR="00D812C3">
        <w:rPr>
          <w:rFonts w:asciiTheme="minorHAnsi" w:hAnsiTheme="minorHAnsi"/>
          <w:sz w:val="22"/>
          <w:szCs w:val="22"/>
        </w:rPr>
        <w:t xml:space="preserve">and morbidity </w:t>
      </w:r>
      <w:r w:rsidR="00542AC7">
        <w:rPr>
          <w:rFonts w:asciiTheme="minorHAnsi" w:hAnsiTheme="minorHAnsi"/>
          <w:sz w:val="22"/>
          <w:szCs w:val="22"/>
        </w:rPr>
        <w:t>and human rights and thank the panelists for thei</w:t>
      </w:r>
      <w:bookmarkStart w:id="0" w:name="_GoBack"/>
      <w:bookmarkEnd w:id="0"/>
      <w:r w:rsidR="00542AC7">
        <w:rPr>
          <w:rFonts w:asciiTheme="minorHAnsi" w:hAnsiTheme="minorHAnsi"/>
          <w:sz w:val="22"/>
          <w:szCs w:val="22"/>
        </w:rPr>
        <w:t xml:space="preserve">r valuable contributions.  </w:t>
      </w:r>
    </w:p>
    <w:p w:rsidR="00542AC7" w:rsidRDefault="00542AC7" w:rsidP="004274BC">
      <w:pPr>
        <w:jc w:val="both"/>
        <w:rPr>
          <w:rFonts w:asciiTheme="minorHAnsi" w:hAnsiTheme="minorHAnsi"/>
          <w:sz w:val="22"/>
          <w:szCs w:val="22"/>
        </w:rPr>
      </w:pPr>
    </w:p>
    <w:p w:rsidR="008A3F23" w:rsidRDefault="00542AC7" w:rsidP="004274BC">
      <w:pPr>
        <w:jc w:val="both"/>
        <w:rPr>
          <w:rFonts w:asciiTheme="minorHAnsi" w:hAnsiTheme="minorHAnsi"/>
          <w:sz w:val="22"/>
          <w:szCs w:val="22"/>
        </w:rPr>
      </w:pPr>
      <w:r>
        <w:rPr>
          <w:rFonts w:asciiTheme="minorHAnsi" w:hAnsiTheme="minorHAnsi"/>
          <w:sz w:val="22"/>
          <w:szCs w:val="22"/>
        </w:rPr>
        <w:t>The numbers of women and gi</w:t>
      </w:r>
      <w:r w:rsidR="0064613F">
        <w:rPr>
          <w:rFonts w:asciiTheme="minorHAnsi" w:hAnsiTheme="minorHAnsi"/>
          <w:sz w:val="22"/>
          <w:szCs w:val="22"/>
        </w:rPr>
        <w:t>rls dying and suffering injury</w:t>
      </w:r>
      <w:r>
        <w:rPr>
          <w:rFonts w:asciiTheme="minorHAnsi" w:hAnsiTheme="minorHAnsi"/>
          <w:sz w:val="22"/>
          <w:szCs w:val="22"/>
        </w:rPr>
        <w:t xml:space="preserve"> because of pregnancy are staggering. And yet, the violations of women and girls’ sexual and reproductive rights that lead to these sobering statistics remain </w:t>
      </w:r>
      <w:r w:rsidR="00A828EF">
        <w:rPr>
          <w:rFonts w:asciiTheme="minorHAnsi" w:hAnsiTheme="minorHAnsi"/>
          <w:sz w:val="22"/>
          <w:szCs w:val="22"/>
        </w:rPr>
        <w:t xml:space="preserve">largely </w:t>
      </w:r>
      <w:r>
        <w:rPr>
          <w:rFonts w:asciiTheme="minorHAnsi" w:hAnsiTheme="minorHAnsi"/>
          <w:sz w:val="22"/>
          <w:szCs w:val="22"/>
        </w:rPr>
        <w:t xml:space="preserve">unaddressed </w:t>
      </w:r>
      <w:r w:rsidR="00CB68A8">
        <w:rPr>
          <w:rFonts w:asciiTheme="minorHAnsi" w:hAnsiTheme="minorHAnsi"/>
          <w:sz w:val="22"/>
          <w:szCs w:val="22"/>
        </w:rPr>
        <w:t xml:space="preserve">by </w:t>
      </w:r>
      <w:r w:rsidR="006A3EB6">
        <w:rPr>
          <w:rFonts w:asciiTheme="minorHAnsi" w:hAnsiTheme="minorHAnsi"/>
          <w:sz w:val="22"/>
          <w:szCs w:val="22"/>
        </w:rPr>
        <w:t xml:space="preserve">States in </w:t>
      </w:r>
      <w:r w:rsidR="00CB68A8">
        <w:rPr>
          <w:rFonts w:asciiTheme="minorHAnsi" w:hAnsiTheme="minorHAnsi"/>
          <w:sz w:val="22"/>
          <w:szCs w:val="22"/>
        </w:rPr>
        <w:t xml:space="preserve">this foremost body on human rights. </w:t>
      </w:r>
      <w:r w:rsidR="008A3F23">
        <w:rPr>
          <w:rFonts w:asciiTheme="minorHAnsi" w:hAnsiTheme="minorHAnsi"/>
          <w:sz w:val="22"/>
          <w:szCs w:val="22"/>
        </w:rPr>
        <w:t xml:space="preserve">Denial of safe abortion, lack of comprehensive sexuality education, limited </w:t>
      </w:r>
      <w:r w:rsidR="00F84B41">
        <w:rPr>
          <w:rFonts w:asciiTheme="minorHAnsi" w:hAnsiTheme="minorHAnsi"/>
          <w:sz w:val="22"/>
          <w:szCs w:val="22"/>
        </w:rPr>
        <w:t xml:space="preserve">or no </w:t>
      </w:r>
      <w:r w:rsidR="008A3F23">
        <w:rPr>
          <w:rFonts w:asciiTheme="minorHAnsi" w:hAnsiTheme="minorHAnsi"/>
          <w:sz w:val="22"/>
          <w:szCs w:val="22"/>
        </w:rPr>
        <w:t>choice in contraception, third party authorization for health services, inattention to the sexual rights of adolescent girls, impunity for sexual violence and punishment for the exercise of sex outside of marriage</w:t>
      </w:r>
      <w:r w:rsidR="00F84B41">
        <w:rPr>
          <w:rFonts w:asciiTheme="minorHAnsi" w:hAnsiTheme="minorHAnsi"/>
          <w:sz w:val="22"/>
          <w:szCs w:val="22"/>
        </w:rPr>
        <w:t>,</w:t>
      </w:r>
      <w:r w:rsidR="008A3F23">
        <w:rPr>
          <w:rFonts w:asciiTheme="minorHAnsi" w:hAnsiTheme="minorHAnsi"/>
          <w:sz w:val="22"/>
          <w:szCs w:val="22"/>
        </w:rPr>
        <w:t xml:space="preserve"> are all symptoms of deeply entrenche</w:t>
      </w:r>
      <w:r w:rsidR="00D27B48">
        <w:rPr>
          <w:rFonts w:asciiTheme="minorHAnsi" w:hAnsiTheme="minorHAnsi"/>
          <w:sz w:val="22"/>
          <w:szCs w:val="22"/>
        </w:rPr>
        <w:t>d gender inequality that prevents</w:t>
      </w:r>
      <w:r w:rsidR="008A3F23">
        <w:rPr>
          <w:rFonts w:asciiTheme="minorHAnsi" w:hAnsiTheme="minorHAnsi"/>
          <w:sz w:val="22"/>
          <w:szCs w:val="22"/>
        </w:rPr>
        <w:t xml:space="preserve"> progress on </w:t>
      </w:r>
      <w:r w:rsidR="00D27B48">
        <w:rPr>
          <w:rFonts w:asciiTheme="minorHAnsi" w:hAnsiTheme="minorHAnsi"/>
          <w:sz w:val="22"/>
          <w:szCs w:val="22"/>
        </w:rPr>
        <w:t xml:space="preserve">eliminating </w:t>
      </w:r>
      <w:r w:rsidR="008A3F23">
        <w:rPr>
          <w:rFonts w:asciiTheme="minorHAnsi" w:hAnsiTheme="minorHAnsi"/>
          <w:sz w:val="22"/>
          <w:szCs w:val="22"/>
        </w:rPr>
        <w:t>maternal mortality</w:t>
      </w:r>
      <w:r w:rsidR="00CB68A8">
        <w:rPr>
          <w:rFonts w:asciiTheme="minorHAnsi" w:hAnsiTheme="minorHAnsi"/>
          <w:sz w:val="22"/>
          <w:szCs w:val="22"/>
        </w:rPr>
        <w:t xml:space="preserve"> </w:t>
      </w:r>
      <w:r w:rsidR="00F84B41">
        <w:rPr>
          <w:rFonts w:asciiTheme="minorHAnsi" w:hAnsiTheme="minorHAnsi"/>
          <w:sz w:val="22"/>
          <w:szCs w:val="22"/>
        </w:rPr>
        <w:t xml:space="preserve">and morbidity </w:t>
      </w:r>
      <w:r w:rsidR="00CB68A8">
        <w:rPr>
          <w:rFonts w:asciiTheme="minorHAnsi" w:hAnsiTheme="minorHAnsi"/>
          <w:sz w:val="22"/>
          <w:szCs w:val="22"/>
        </w:rPr>
        <w:t xml:space="preserve">and we must name them as such. </w:t>
      </w:r>
    </w:p>
    <w:p w:rsidR="00A156D6" w:rsidRDefault="00A156D6" w:rsidP="004274BC">
      <w:pPr>
        <w:jc w:val="both"/>
        <w:rPr>
          <w:rFonts w:asciiTheme="minorHAnsi" w:hAnsiTheme="minorHAnsi"/>
          <w:sz w:val="22"/>
          <w:szCs w:val="22"/>
        </w:rPr>
      </w:pPr>
    </w:p>
    <w:p w:rsidR="001C2B46" w:rsidRDefault="00A156D6" w:rsidP="004274BC">
      <w:pPr>
        <w:jc w:val="both"/>
        <w:rPr>
          <w:rFonts w:asciiTheme="minorHAnsi" w:hAnsiTheme="minorHAnsi"/>
          <w:sz w:val="22"/>
          <w:szCs w:val="22"/>
        </w:rPr>
      </w:pPr>
      <w:proofErr w:type="gramStart"/>
      <w:r>
        <w:rPr>
          <w:rFonts w:asciiTheme="minorHAnsi" w:hAnsiTheme="minorHAnsi"/>
          <w:sz w:val="22"/>
          <w:szCs w:val="22"/>
        </w:rPr>
        <w:t>A human rights</w:t>
      </w:r>
      <w:proofErr w:type="gramEnd"/>
      <w:r>
        <w:rPr>
          <w:rFonts w:asciiTheme="minorHAnsi" w:hAnsiTheme="minorHAnsi"/>
          <w:sz w:val="22"/>
          <w:szCs w:val="22"/>
        </w:rPr>
        <w:t xml:space="preserve"> based approach to eliminating preventable maternal mortality and morbidity </w:t>
      </w:r>
      <w:r w:rsidR="00096709">
        <w:rPr>
          <w:rFonts w:asciiTheme="minorHAnsi" w:hAnsiTheme="minorHAnsi"/>
          <w:sz w:val="22"/>
          <w:szCs w:val="22"/>
        </w:rPr>
        <w:t xml:space="preserve">is built upon the basic understanding that women and girls </w:t>
      </w:r>
      <w:r>
        <w:rPr>
          <w:rFonts w:asciiTheme="minorHAnsi" w:hAnsiTheme="minorHAnsi"/>
          <w:sz w:val="22"/>
          <w:szCs w:val="22"/>
        </w:rPr>
        <w:t>have the right to have control over all aspects of their sexuality and their body.  Our bodies do not belong to the State, to the doctors in the hospital or to the men in our lives. We have the right to decide if, when and with whom to have children and it is the duty of State to respect, protect and fulfill this right</w:t>
      </w:r>
      <w:r w:rsidR="00D27B48">
        <w:rPr>
          <w:rFonts w:asciiTheme="minorHAnsi" w:hAnsiTheme="minorHAnsi"/>
          <w:sz w:val="22"/>
          <w:szCs w:val="22"/>
        </w:rPr>
        <w:t>, including the right to go through pregnancy safely</w:t>
      </w:r>
      <w:r w:rsidR="00C173E4">
        <w:rPr>
          <w:rFonts w:asciiTheme="minorHAnsi" w:hAnsiTheme="minorHAnsi"/>
          <w:sz w:val="22"/>
          <w:szCs w:val="22"/>
        </w:rPr>
        <w:t xml:space="preserve"> and with dignity.  </w:t>
      </w:r>
      <w:r w:rsidR="00D27B48">
        <w:rPr>
          <w:rFonts w:asciiTheme="minorHAnsi" w:hAnsiTheme="minorHAnsi"/>
          <w:sz w:val="22"/>
          <w:szCs w:val="22"/>
        </w:rPr>
        <w:t xml:space="preserve"> </w:t>
      </w:r>
    </w:p>
    <w:p w:rsidR="001C2B46" w:rsidRDefault="001C2B46" w:rsidP="004274BC">
      <w:pPr>
        <w:jc w:val="both"/>
        <w:rPr>
          <w:rFonts w:asciiTheme="minorHAnsi" w:hAnsiTheme="minorHAnsi"/>
          <w:sz w:val="22"/>
          <w:szCs w:val="22"/>
        </w:rPr>
      </w:pPr>
    </w:p>
    <w:p w:rsidR="00D27B48" w:rsidRDefault="001C2B46" w:rsidP="00D27B48">
      <w:pPr>
        <w:jc w:val="both"/>
        <w:rPr>
          <w:rFonts w:asciiTheme="minorHAnsi" w:hAnsiTheme="minorHAnsi"/>
          <w:sz w:val="22"/>
          <w:szCs w:val="22"/>
        </w:rPr>
      </w:pPr>
      <w:r>
        <w:rPr>
          <w:rFonts w:asciiTheme="minorHAnsi" w:hAnsiTheme="minorHAnsi"/>
          <w:sz w:val="22"/>
          <w:szCs w:val="22"/>
        </w:rPr>
        <w:t xml:space="preserve">We reject attempts to undermine our sexual and reproductive rights in the name of culture, </w:t>
      </w:r>
      <w:r w:rsidR="00D27B48">
        <w:rPr>
          <w:rFonts w:asciiTheme="minorHAnsi" w:hAnsiTheme="minorHAnsi"/>
          <w:sz w:val="22"/>
          <w:szCs w:val="22"/>
        </w:rPr>
        <w:t>religion or</w:t>
      </w:r>
      <w:r>
        <w:rPr>
          <w:rFonts w:asciiTheme="minorHAnsi" w:hAnsiTheme="minorHAnsi"/>
          <w:sz w:val="22"/>
          <w:szCs w:val="22"/>
        </w:rPr>
        <w:t xml:space="preserve"> national exceptionalism which </w:t>
      </w:r>
      <w:r w:rsidR="00D27B48">
        <w:rPr>
          <w:rFonts w:asciiTheme="minorHAnsi" w:hAnsiTheme="minorHAnsi"/>
          <w:sz w:val="22"/>
          <w:szCs w:val="22"/>
        </w:rPr>
        <w:t xml:space="preserve">only </w:t>
      </w:r>
      <w:r>
        <w:rPr>
          <w:rFonts w:asciiTheme="minorHAnsi" w:hAnsiTheme="minorHAnsi"/>
          <w:sz w:val="22"/>
          <w:szCs w:val="22"/>
        </w:rPr>
        <w:t xml:space="preserve">serve to diminish our standing as human beings.  </w:t>
      </w:r>
      <w:r w:rsidR="00D27B48">
        <w:rPr>
          <w:rFonts w:asciiTheme="minorHAnsi" w:hAnsiTheme="minorHAnsi"/>
          <w:sz w:val="22"/>
          <w:szCs w:val="22"/>
        </w:rPr>
        <w:t>We therefore take this opportunity to remind States that pregnant women and girls are persons, that we do not give up our human rights when we become pregnant, and that we will not accept platitudes in the place of meaningful change.</w:t>
      </w:r>
    </w:p>
    <w:p w:rsidR="00D27B48" w:rsidRDefault="00D27B48" w:rsidP="004274BC">
      <w:pPr>
        <w:jc w:val="both"/>
        <w:rPr>
          <w:rFonts w:asciiTheme="minorHAnsi" w:hAnsiTheme="minorHAnsi"/>
          <w:sz w:val="22"/>
          <w:szCs w:val="22"/>
        </w:rPr>
      </w:pPr>
    </w:p>
    <w:p w:rsidR="00CB68A8" w:rsidRDefault="00CB68A8" w:rsidP="00CB68A8">
      <w:pPr>
        <w:jc w:val="both"/>
        <w:rPr>
          <w:rFonts w:asciiTheme="minorHAnsi" w:hAnsiTheme="minorHAnsi"/>
          <w:sz w:val="22"/>
          <w:szCs w:val="22"/>
        </w:rPr>
      </w:pPr>
      <w:r>
        <w:rPr>
          <w:rFonts w:asciiTheme="minorHAnsi" w:hAnsiTheme="minorHAnsi"/>
          <w:sz w:val="22"/>
          <w:szCs w:val="22"/>
        </w:rPr>
        <w:t xml:space="preserve">We call on all States to </w:t>
      </w:r>
      <w:r w:rsidR="006A3EB6">
        <w:rPr>
          <w:rFonts w:asciiTheme="minorHAnsi" w:hAnsiTheme="minorHAnsi"/>
          <w:sz w:val="22"/>
          <w:szCs w:val="22"/>
        </w:rPr>
        <w:t>respond to the crisi</w:t>
      </w:r>
      <w:r>
        <w:rPr>
          <w:rFonts w:asciiTheme="minorHAnsi" w:hAnsiTheme="minorHAnsi"/>
          <w:sz w:val="22"/>
          <w:szCs w:val="22"/>
        </w:rPr>
        <w:t>s of maternal mortality and morbidity with the urgency it so deserves</w:t>
      </w:r>
      <w:r w:rsidR="006A3EB6">
        <w:rPr>
          <w:rFonts w:asciiTheme="minorHAnsi" w:hAnsiTheme="minorHAnsi"/>
          <w:sz w:val="22"/>
          <w:szCs w:val="22"/>
        </w:rPr>
        <w:t xml:space="preserve"> </w:t>
      </w:r>
      <w:r>
        <w:rPr>
          <w:rFonts w:asciiTheme="minorHAnsi" w:hAnsiTheme="minorHAnsi"/>
          <w:sz w:val="22"/>
          <w:szCs w:val="22"/>
        </w:rPr>
        <w:t xml:space="preserve">by challenging the deeply rooted forces of gender inequality which </w:t>
      </w:r>
      <w:r w:rsidR="009600AC">
        <w:rPr>
          <w:rFonts w:asciiTheme="minorHAnsi" w:hAnsiTheme="minorHAnsi"/>
          <w:sz w:val="22"/>
          <w:szCs w:val="22"/>
        </w:rPr>
        <w:t xml:space="preserve">violate the rights of women and girls around the world. </w:t>
      </w:r>
    </w:p>
    <w:p w:rsidR="00CB68A8" w:rsidRDefault="00CB68A8" w:rsidP="004274BC">
      <w:pPr>
        <w:jc w:val="both"/>
        <w:rPr>
          <w:rFonts w:asciiTheme="minorHAnsi" w:hAnsiTheme="minorHAnsi"/>
          <w:sz w:val="22"/>
          <w:szCs w:val="22"/>
        </w:rPr>
      </w:pPr>
    </w:p>
    <w:p w:rsidR="00096709" w:rsidRDefault="00CB68A8" w:rsidP="004274BC">
      <w:pPr>
        <w:jc w:val="both"/>
        <w:rPr>
          <w:rFonts w:asciiTheme="minorHAnsi" w:hAnsiTheme="minorHAnsi"/>
          <w:sz w:val="22"/>
          <w:szCs w:val="22"/>
        </w:rPr>
      </w:pPr>
      <w:r>
        <w:rPr>
          <w:rFonts w:asciiTheme="minorHAnsi" w:hAnsiTheme="minorHAnsi"/>
          <w:sz w:val="22"/>
          <w:szCs w:val="22"/>
        </w:rPr>
        <w:t xml:space="preserve">I thank you.  </w:t>
      </w:r>
    </w:p>
    <w:p w:rsidR="0029035D" w:rsidRDefault="0029035D" w:rsidP="003D4764">
      <w:pPr>
        <w:jc w:val="both"/>
        <w:rPr>
          <w:rFonts w:asciiTheme="minorHAnsi" w:hAnsiTheme="minorHAnsi"/>
          <w:sz w:val="22"/>
          <w:szCs w:val="22"/>
        </w:rPr>
      </w:pPr>
    </w:p>
    <w:sectPr w:rsidR="0029035D" w:rsidSect="004274BC">
      <w:pgSz w:w="11900" w:h="16840"/>
      <w:pgMar w:top="1440" w:right="169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7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0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3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C34EEB"/>
    <w:multiLevelType w:val="hybridMultilevel"/>
    <w:tmpl w:val="C3868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B5096"/>
    <w:multiLevelType w:val="hybridMultilevel"/>
    <w:tmpl w:val="93BC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F7"/>
    <w:rsid w:val="00007E5C"/>
    <w:rsid w:val="00025EF7"/>
    <w:rsid w:val="00027D1A"/>
    <w:rsid w:val="000528CB"/>
    <w:rsid w:val="00096709"/>
    <w:rsid w:val="000D0573"/>
    <w:rsid w:val="00162C73"/>
    <w:rsid w:val="0017426C"/>
    <w:rsid w:val="001872F1"/>
    <w:rsid w:val="001C2B46"/>
    <w:rsid w:val="001E2E0B"/>
    <w:rsid w:val="00216777"/>
    <w:rsid w:val="002217E5"/>
    <w:rsid w:val="00230E84"/>
    <w:rsid w:val="0029035D"/>
    <w:rsid w:val="00312677"/>
    <w:rsid w:val="00325261"/>
    <w:rsid w:val="0036079D"/>
    <w:rsid w:val="00363B6A"/>
    <w:rsid w:val="00365EDB"/>
    <w:rsid w:val="003831A6"/>
    <w:rsid w:val="003835FD"/>
    <w:rsid w:val="00396D72"/>
    <w:rsid w:val="003D4764"/>
    <w:rsid w:val="003E2B23"/>
    <w:rsid w:val="004274BC"/>
    <w:rsid w:val="00430886"/>
    <w:rsid w:val="00440D9E"/>
    <w:rsid w:val="004553A2"/>
    <w:rsid w:val="00457BF7"/>
    <w:rsid w:val="00475444"/>
    <w:rsid w:val="00476660"/>
    <w:rsid w:val="004D4CED"/>
    <w:rsid w:val="00525008"/>
    <w:rsid w:val="00526C44"/>
    <w:rsid w:val="00542AC7"/>
    <w:rsid w:val="005472EF"/>
    <w:rsid w:val="00591910"/>
    <w:rsid w:val="005C2B4B"/>
    <w:rsid w:val="005D29AC"/>
    <w:rsid w:val="005F4901"/>
    <w:rsid w:val="00637E4F"/>
    <w:rsid w:val="0064613F"/>
    <w:rsid w:val="006A172B"/>
    <w:rsid w:val="006A3EB6"/>
    <w:rsid w:val="006C020C"/>
    <w:rsid w:val="007104D9"/>
    <w:rsid w:val="00746628"/>
    <w:rsid w:val="00746650"/>
    <w:rsid w:val="00755CC4"/>
    <w:rsid w:val="007C1459"/>
    <w:rsid w:val="007D43CC"/>
    <w:rsid w:val="008402CF"/>
    <w:rsid w:val="0085108C"/>
    <w:rsid w:val="008A3F23"/>
    <w:rsid w:val="008D0FAD"/>
    <w:rsid w:val="008F660A"/>
    <w:rsid w:val="00910FF9"/>
    <w:rsid w:val="0093164F"/>
    <w:rsid w:val="009600AC"/>
    <w:rsid w:val="00971057"/>
    <w:rsid w:val="00971FC2"/>
    <w:rsid w:val="0099673D"/>
    <w:rsid w:val="00A13975"/>
    <w:rsid w:val="00A156D6"/>
    <w:rsid w:val="00A17038"/>
    <w:rsid w:val="00A22258"/>
    <w:rsid w:val="00A34C75"/>
    <w:rsid w:val="00A828EF"/>
    <w:rsid w:val="00AA3D9D"/>
    <w:rsid w:val="00AA7139"/>
    <w:rsid w:val="00AB0646"/>
    <w:rsid w:val="00B15B24"/>
    <w:rsid w:val="00B41A95"/>
    <w:rsid w:val="00C1387E"/>
    <w:rsid w:val="00C173E4"/>
    <w:rsid w:val="00C22989"/>
    <w:rsid w:val="00C52138"/>
    <w:rsid w:val="00C61B72"/>
    <w:rsid w:val="00CB68A8"/>
    <w:rsid w:val="00D17981"/>
    <w:rsid w:val="00D27B48"/>
    <w:rsid w:val="00D812C3"/>
    <w:rsid w:val="00D95AAF"/>
    <w:rsid w:val="00DC7E1D"/>
    <w:rsid w:val="00DF38F7"/>
    <w:rsid w:val="00DF7C7A"/>
    <w:rsid w:val="00EA1289"/>
    <w:rsid w:val="00EB3AB1"/>
    <w:rsid w:val="00EB4B4F"/>
    <w:rsid w:val="00EB5A0C"/>
    <w:rsid w:val="00EE4C63"/>
    <w:rsid w:val="00EF5308"/>
    <w:rsid w:val="00F57D03"/>
    <w:rsid w:val="00F84B41"/>
    <w:rsid w:val="00F9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F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AC"/>
    <w:pPr>
      <w:ind w:left="720"/>
      <w:contextualSpacing/>
    </w:pPr>
    <w:rPr>
      <w:rFonts w:asciiTheme="minorHAnsi" w:hAnsiTheme="minorHAnsi" w:cstheme="minorBidi"/>
      <w:lang w:val="en-GB"/>
    </w:rPr>
  </w:style>
  <w:style w:type="paragraph" w:styleId="BalloonText">
    <w:name w:val="Balloon Text"/>
    <w:basedOn w:val="Normal"/>
    <w:link w:val="BalloonTextChar"/>
    <w:uiPriority w:val="99"/>
    <w:semiHidden/>
    <w:unhideWhenUsed/>
    <w:rsid w:val="00475444"/>
    <w:rPr>
      <w:sz w:val="18"/>
      <w:szCs w:val="18"/>
    </w:rPr>
  </w:style>
  <w:style w:type="character" w:customStyle="1" w:styleId="BalloonTextChar">
    <w:name w:val="Balloon Text Char"/>
    <w:basedOn w:val="DefaultParagraphFont"/>
    <w:link w:val="BalloonText"/>
    <w:uiPriority w:val="99"/>
    <w:semiHidden/>
    <w:rsid w:val="004754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5444"/>
    <w:rPr>
      <w:sz w:val="18"/>
      <w:szCs w:val="18"/>
    </w:rPr>
  </w:style>
  <w:style w:type="paragraph" w:styleId="CommentText">
    <w:name w:val="annotation text"/>
    <w:basedOn w:val="Normal"/>
    <w:link w:val="CommentTextChar"/>
    <w:uiPriority w:val="99"/>
    <w:semiHidden/>
    <w:unhideWhenUsed/>
    <w:rsid w:val="00475444"/>
  </w:style>
  <w:style w:type="character" w:customStyle="1" w:styleId="CommentTextChar">
    <w:name w:val="Comment Text Char"/>
    <w:basedOn w:val="DefaultParagraphFont"/>
    <w:link w:val="CommentText"/>
    <w:uiPriority w:val="99"/>
    <w:semiHidden/>
    <w:rsid w:val="004754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5444"/>
    <w:rPr>
      <w:b/>
      <w:bCs/>
      <w:sz w:val="20"/>
      <w:szCs w:val="20"/>
    </w:rPr>
  </w:style>
  <w:style w:type="character" w:customStyle="1" w:styleId="CommentSubjectChar">
    <w:name w:val="Comment Subject Char"/>
    <w:basedOn w:val="CommentTextChar"/>
    <w:link w:val="CommentSubject"/>
    <w:uiPriority w:val="99"/>
    <w:semiHidden/>
    <w:rsid w:val="0047544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0782">
      <w:bodyDiv w:val="1"/>
      <w:marLeft w:val="0"/>
      <w:marRight w:val="0"/>
      <w:marTop w:val="0"/>
      <w:marBottom w:val="0"/>
      <w:divBdr>
        <w:top w:val="none" w:sz="0" w:space="0" w:color="auto"/>
        <w:left w:val="none" w:sz="0" w:space="0" w:color="auto"/>
        <w:bottom w:val="none" w:sz="0" w:space="0" w:color="auto"/>
        <w:right w:val="none" w:sz="0" w:space="0" w:color="auto"/>
      </w:divBdr>
    </w:div>
    <w:div w:id="1156723416">
      <w:bodyDiv w:val="1"/>
      <w:marLeft w:val="0"/>
      <w:marRight w:val="0"/>
      <w:marTop w:val="0"/>
      <w:marBottom w:val="0"/>
      <w:divBdr>
        <w:top w:val="none" w:sz="0" w:space="0" w:color="auto"/>
        <w:left w:val="none" w:sz="0" w:space="0" w:color="auto"/>
        <w:bottom w:val="none" w:sz="0" w:space="0" w:color="auto"/>
        <w:right w:val="none" w:sz="0" w:space="0" w:color="auto"/>
      </w:divBdr>
    </w:div>
    <w:div w:id="1161579586">
      <w:bodyDiv w:val="1"/>
      <w:marLeft w:val="0"/>
      <w:marRight w:val="0"/>
      <w:marTop w:val="0"/>
      <w:marBottom w:val="0"/>
      <w:divBdr>
        <w:top w:val="none" w:sz="0" w:space="0" w:color="auto"/>
        <w:left w:val="none" w:sz="0" w:space="0" w:color="auto"/>
        <w:bottom w:val="none" w:sz="0" w:space="0" w:color="auto"/>
        <w:right w:val="none" w:sz="0" w:space="0" w:color="auto"/>
      </w:divBdr>
    </w:div>
    <w:div w:id="1366909264">
      <w:bodyDiv w:val="1"/>
      <w:marLeft w:val="0"/>
      <w:marRight w:val="0"/>
      <w:marTop w:val="0"/>
      <w:marBottom w:val="0"/>
      <w:divBdr>
        <w:top w:val="none" w:sz="0" w:space="0" w:color="auto"/>
        <w:left w:val="none" w:sz="0" w:space="0" w:color="auto"/>
        <w:bottom w:val="none" w:sz="0" w:space="0" w:color="auto"/>
        <w:right w:val="none" w:sz="0" w:space="0" w:color="auto"/>
      </w:divBdr>
    </w:div>
    <w:div w:id="1762216369">
      <w:bodyDiv w:val="1"/>
      <w:marLeft w:val="0"/>
      <w:marRight w:val="0"/>
      <w:marTop w:val="0"/>
      <w:marBottom w:val="0"/>
      <w:divBdr>
        <w:top w:val="none" w:sz="0" w:space="0" w:color="auto"/>
        <w:left w:val="none" w:sz="0" w:space="0" w:color="auto"/>
        <w:bottom w:val="none" w:sz="0" w:space="0" w:color="auto"/>
        <w:right w:val="none" w:sz="0" w:space="0" w:color="auto"/>
      </w:divBdr>
    </w:div>
    <w:div w:id="1872916263">
      <w:bodyDiv w:val="1"/>
      <w:marLeft w:val="0"/>
      <w:marRight w:val="0"/>
      <w:marTop w:val="0"/>
      <w:marBottom w:val="0"/>
      <w:divBdr>
        <w:top w:val="none" w:sz="0" w:space="0" w:color="auto"/>
        <w:left w:val="none" w:sz="0" w:space="0" w:color="auto"/>
        <w:bottom w:val="none" w:sz="0" w:space="0" w:color="auto"/>
        <w:right w:val="none" w:sz="0" w:space="0" w:color="auto"/>
      </w:divBdr>
    </w:div>
    <w:div w:id="1983002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Halford</dc:creator>
  <cp:keywords/>
  <dc:description/>
  <cp:lastModifiedBy>Nomtika</cp:lastModifiedBy>
  <cp:revision>2</cp:revision>
  <dcterms:created xsi:type="dcterms:W3CDTF">2017-06-21T09:14:00Z</dcterms:created>
  <dcterms:modified xsi:type="dcterms:W3CDTF">2017-06-21T09:14:00Z</dcterms:modified>
</cp:coreProperties>
</file>